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7C" w:rsidRDefault="00186C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6C7C" w:rsidRDefault="00186C7C">
      <w:pPr>
        <w:pStyle w:val="ConsPlusNormal"/>
        <w:jc w:val="both"/>
        <w:outlineLvl w:val="0"/>
      </w:pPr>
    </w:p>
    <w:p w:rsidR="00186C7C" w:rsidRDefault="00186C7C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186C7C" w:rsidRDefault="00186C7C">
      <w:pPr>
        <w:pStyle w:val="ConsPlusTitle"/>
        <w:jc w:val="both"/>
      </w:pPr>
    </w:p>
    <w:p w:rsidR="00186C7C" w:rsidRDefault="00186C7C">
      <w:pPr>
        <w:pStyle w:val="ConsPlusTitle"/>
        <w:jc w:val="center"/>
      </w:pPr>
      <w:r>
        <w:t>ПОСТАНОВЛЕНИЕ</w:t>
      </w:r>
    </w:p>
    <w:p w:rsidR="00186C7C" w:rsidRDefault="00186C7C">
      <w:pPr>
        <w:pStyle w:val="ConsPlusTitle"/>
        <w:jc w:val="center"/>
      </w:pPr>
      <w:r>
        <w:t>от 20 февраля 2023 г. N 157-пп</w:t>
      </w:r>
    </w:p>
    <w:p w:rsidR="00186C7C" w:rsidRDefault="00186C7C">
      <w:pPr>
        <w:pStyle w:val="ConsPlusTitle"/>
        <w:jc w:val="both"/>
      </w:pPr>
    </w:p>
    <w:p w:rsidR="00186C7C" w:rsidRDefault="00186C7C">
      <w:pPr>
        <w:pStyle w:val="ConsPlusTitle"/>
        <w:jc w:val="center"/>
      </w:pPr>
      <w:r>
        <w:t>О ВНЕСЕНИИ ИЗМЕНЕНИЙ В ПОСТАНОВЛЕНИЕ ПРАВИТЕЛЬСТВА</w:t>
      </w:r>
    </w:p>
    <w:p w:rsidR="00186C7C" w:rsidRDefault="00186C7C">
      <w:pPr>
        <w:pStyle w:val="ConsPlusTitle"/>
        <w:jc w:val="center"/>
      </w:pPr>
      <w:r>
        <w:t>АРХАНГЕЛЬСКОЙ ОБЛАСТИ ОТ 20 ДЕКАБРЯ 2013 ГОДА N 595-ПП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20 декабря 2013 года N 595-пп "Об утверждении Порядка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</w:t>
      </w:r>
      <w:proofErr w:type="gramEnd"/>
      <w:r>
        <w:t xml:space="preserve"> поставщиков (подрядчиков, исполнителей) для обеспечения нужд Архангельской области".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right"/>
      </w:pPr>
      <w:r>
        <w:t>Первый заместитель Губернатора</w:t>
      </w:r>
    </w:p>
    <w:p w:rsidR="00186C7C" w:rsidRDefault="00186C7C">
      <w:pPr>
        <w:pStyle w:val="ConsPlusNormal"/>
        <w:jc w:val="right"/>
      </w:pPr>
      <w:r>
        <w:t>Архангельской области -</w:t>
      </w:r>
    </w:p>
    <w:p w:rsidR="00186C7C" w:rsidRDefault="00186C7C">
      <w:pPr>
        <w:pStyle w:val="ConsPlusNormal"/>
        <w:jc w:val="right"/>
      </w:pPr>
      <w:r>
        <w:t>председатель Правительства</w:t>
      </w:r>
    </w:p>
    <w:p w:rsidR="00186C7C" w:rsidRDefault="00186C7C">
      <w:pPr>
        <w:pStyle w:val="ConsPlusNormal"/>
        <w:jc w:val="right"/>
      </w:pPr>
      <w:r>
        <w:t>Архангельской области</w:t>
      </w:r>
    </w:p>
    <w:p w:rsidR="00186C7C" w:rsidRDefault="00186C7C">
      <w:pPr>
        <w:pStyle w:val="ConsPlusNormal"/>
        <w:jc w:val="right"/>
      </w:pPr>
      <w:r>
        <w:t>А.В.АЛСУФЬЕВ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right"/>
        <w:outlineLvl w:val="0"/>
      </w:pPr>
      <w:r>
        <w:t>Утверждены</w:t>
      </w:r>
    </w:p>
    <w:p w:rsidR="00186C7C" w:rsidRDefault="00186C7C">
      <w:pPr>
        <w:pStyle w:val="ConsPlusNormal"/>
        <w:jc w:val="right"/>
      </w:pPr>
      <w:r>
        <w:t>постановлением Правительства</w:t>
      </w:r>
    </w:p>
    <w:p w:rsidR="00186C7C" w:rsidRDefault="00186C7C">
      <w:pPr>
        <w:pStyle w:val="ConsPlusNormal"/>
        <w:jc w:val="right"/>
      </w:pPr>
      <w:r>
        <w:t>Архангельской области</w:t>
      </w:r>
    </w:p>
    <w:p w:rsidR="00186C7C" w:rsidRDefault="00186C7C">
      <w:pPr>
        <w:pStyle w:val="ConsPlusNormal"/>
        <w:jc w:val="right"/>
      </w:pPr>
      <w:r>
        <w:t>от 20.02.2023 N 157-пп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Title"/>
        <w:jc w:val="center"/>
      </w:pPr>
      <w:bookmarkStart w:id="0" w:name="P28"/>
      <w:bookmarkEnd w:id="0"/>
      <w:r>
        <w:t>ИЗМЕНЕНИЯ,</w:t>
      </w:r>
    </w:p>
    <w:p w:rsidR="00186C7C" w:rsidRDefault="00186C7C">
      <w:pPr>
        <w:pStyle w:val="ConsPlusTitle"/>
        <w:jc w:val="center"/>
      </w:pPr>
      <w:r>
        <w:t>КОТОРЫЕ ВНОСЯТСЯ В ПОСТАНОВЛЕНИЕ ПРАВИТЕЛЬСТВА</w:t>
      </w:r>
    </w:p>
    <w:p w:rsidR="00186C7C" w:rsidRDefault="00186C7C">
      <w:pPr>
        <w:pStyle w:val="ConsPlusTitle"/>
        <w:jc w:val="center"/>
      </w:pPr>
      <w:r>
        <w:t>АРХАНГЕЛЬСКОЙ ОБЛАСТИ ОТ 20 ДЕКАБРЯ 2013 ГОДА N 595-ПП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наименовании</w:t>
        </w:r>
      </w:hyperlink>
      <w:r>
        <w:t xml:space="preserve"> и </w:t>
      </w:r>
      <w:hyperlink r:id="rId9">
        <w:r>
          <w:rPr>
            <w:color w:val="0000FF"/>
          </w:rPr>
          <w:t>пункте 1</w:t>
        </w:r>
      </w:hyperlink>
      <w:r>
        <w:t xml:space="preserve"> слова "муниципальных заказчиков Архангельской области" заменить словами "муниципальных заказчиков".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Порядке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</w:t>
      </w:r>
      <w:r>
        <w:lastRenderedPageBreak/>
        <w:t>отдельных юридических лиц при определении поставщиков (подрядчиков, исполнителей) для обеспечения нужд Архангельской области: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наименовании</w:t>
        </w:r>
      </w:hyperlink>
      <w:r>
        <w:t xml:space="preserve"> слова "муниципальных заказчиков Архангельской области" заменить словами "муниципальных заказчиков";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2) в </w:t>
      </w:r>
      <w:hyperlink r:id="rId12">
        <w:r>
          <w:rPr>
            <w:color w:val="0000FF"/>
          </w:rPr>
          <w:t>пункте 1</w:t>
        </w:r>
      </w:hyperlink>
      <w:r>
        <w:t>:</w:t>
      </w:r>
    </w:p>
    <w:p w:rsidR="00186C7C" w:rsidRDefault="00186C7C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13">
        <w:r>
          <w:rPr>
            <w:color w:val="0000FF"/>
          </w:rPr>
          <w:t>абзаце первом</w:t>
        </w:r>
      </w:hyperlink>
      <w:r>
        <w:t xml:space="preserve"> слова "муниципальными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абзацах седьмом - девятом настоящего пункта" заменить словами "муниципальными заказчиками, муниципальными бюджетными учреждениями и муниципальными унитарными предприятиями муниципальных образований Архангельской области (далее</w:t>
      </w:r>
      <w:proofErr w:type="gramEnd"/>
      <w:r>
        <w:t xml:space="preserve"> соответственно - муниципальные заказчики, муниципальные бюджетные учреждения и муниципальные унитарные предприятия, заказчики) и отдельными юридическими лицами, указанными в подпунктах 6 - 8 настоящего пункта";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подпункт 4</w:t>
        </w:r>
      </w:hyperlink>
      <w:r>
        <w:t xml:space="preserve"> после слов "для муниципальных заказчиков" дополнить словами ", муниципальных бюджетных учреждений и муниципальных унитарных предприятий";</w:t>
      </w:r>
    </w:p>
    <w:p w:rsidR="00186C7C" w:rsidRDefault="00186C7C">
      <w:pPr>
        <w:pStyle w:val="ConsPlusNormal"/>
        <w:spacing w:before="220"/>
        <w:ind w:firstLine="540"/>
        <w:jc w:val="both"/>
      </w:pPr>
      <w:r>
        <w:t xml:space="preserve">в) в </w:t>
      </w:r>
      <w:hyperlink r:id="rId15">
        <w:r>
          <w:rPr>
            <w:color w:val="0000FF"/>
          </w:rPr>
          <w:t>подпункте 7</w:t>
        </w:r>
      </w:hyperlink>
      <w:r>
        <w:t xml:space="preserve"> слова ", в случае, если условиями предоставления таких субсидий предусмотрена передача объектов инфраструктуры государственную (муниципальную) собственность" исключить.</w:t>
      </w: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jc w:val="both"/>
      </w:pPr>
    </w:p>
    <w:p w:rsidR="00186C7C" w:rsidRDefault="00186C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745" w:rsidRDefault="00B36745">
      <w:bookmarkStart w:id="1" w:name="_GoBack"/>
      <w:bookmarkEnd w:id="1"/>
    </w:p>
    <w:sectPr w:rsidR="00B36745" w:rsidSect="008F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7C"/>
    <w:rsid w:val="00186C7C"/>
    <w:rsid w:val="00B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6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6C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6C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6C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F5F7CD68E1B8E6CB9390DCB3553E7E7BD22E5DC5D3FFFFE48B5B3BC13B328CE17BFBE0D716F7D7ED2D8EB346D55297DEA35566E4B66d1h9M" TargetMode="External"/><Relationship Id="rId13" Type="http://schemas.openxmlformats.org/officeDocument/2006/relationships/hyperlink" Target="consultantplus://offline/ref=92EF5F7CD68E1B8E6CB9390DCB3553E7E7BD22E5DC5D3FFFFE48B5B3BC13B328CE17BFBE0D716F7E778DDDFE25355A2860F4364B72496418d0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EF5F7CD68E1B8E6CB9390DCB3553E7E7BD22E5DC5D3FFFFE48B5B3BC13B328CE17BFBE1F713771778597AF627E552A61dEh9M" TargetMode="External"/><Relationship Id="rId12" Type="http://schemas.openxmlformats.org/officeDocument/2006/relationships/hyperlink" Target="consultantplus://offline/ref=92EF5F7CD68E1B8E6CB9390DCB3553E7E7BD22E5DC5D3FFFFE48B5B3BC13B328CE17BFBE0D716F7E778DDDFE25355A2860F4364B72496418d0h7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EF5F7CD68E1B8E6CB92700DD590DEBE0B77CEFDD5B31ACA51DB3E4E343B57D8E57B9EB4E356075758DDDFE25355A2860F4364B72496418d0h7M" TargetMode="External"/><Relationship Id="rId11" Type="http://schemas.openxmlformats.org/officeDocument/2006/relationships/hyperlink" Target="consultantplus://offline/ref=92EF5F7CD68E1B8E6CB9390DCB3553E7E7BD22E5DC5D3FFFFE48B5B3BC13B328CE17BFBE0D716F7D7C8DDDFE25355A2860F4364B72496418d0h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EF5F7CD68E1B8E6CB9390DCB3553E7E7BD22E5DC5D3FFFFE48B5B3BC13B328CE17BFBE0D716F7E7C8DDDFE25355A2860F4364B72496418d0h7M" TargetMode="External"/><Relationship Id="rId10" Type="http://schemas.openxmlformats.org/officeDocument/2006/relationships/hyperlink" Target="consultantplus://offline/ref=92EF5F7CD68E1B8E6CB9390DCB3553E7E7BD22E5DC5D3FFFFE48B5B3BC13B328CE17BFBE0D716F7D7C8DDDFE25355A2860F4364B72496418d0h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EF5F7CD68E1B8E6CB9390DCB3553E7E7BD22E5DC5D3FFFFE48B5B3BC13B328CE17BFBE0D716F7E7ED2D8EB346D55297DEA35566E4B66d1h9M" TargetMode="External"/><Relationship Id="rId14" Type="http://schemas.openxmlformats.org/officeDocument/2006/relationships/hyperlink" Target="consultantplus://offline/ref=92EF5F7CD68E1B8E6CB9390DCB3553E7E7BD22E5DC5D3FFFFE48B5B3BC13B328CE17BFBE0D716F7E738DDDFE25355A2860F4364B72496418d0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2023-03-23T12:33:00Z</dcterms:created>
  <dcterms:modified xsi:type="dcterms:W3CDTF">2023-03-23T12:33:00Z</dcterms:modified>
</cp:coreProperties>
</file>